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53" w:rsidRPr="005F27AC" w:rsidRDefault="00421B53" w:rsidP="00421B53">
      <w:pPr>
        <w:rPr>
          <w:szCs w:val="21"/>
        </w:rPr>
      </w:pPr>
      <w:r w:rsidRPr="005F27AC">
        <w:rPr>
          <w:rFonts w:hint="eastAsia"/>
          <w:szCs w:val="21"/>
        </w:rPr>
        <w:t>（別</w:t>
      </w:r>
      <w:r>
        <w:rPr>
          <w:rFonts w:hint="eastAsia"/>
          <w:szCs w:val="21"/>
        </w:rPr>
        <w:t>紙</w:t>
      </w:r>
      <w:r w:rsidRPr="005F27AC">
        <w:rPr>
          <w:rFonts w:hint="eastAsia"/>
          <w:szCs w:val="21"/>
        </w:rPr>
        <w:t>１）</w:t>
      </w:r>
    </w:p>
    <w:p w:rsidR="00421B53" w:rsidRPr="005F27AC" w:rsidRDefault="00421B53" w:rsidP="00421B53">
      <w:pPr>
        <w:rPr>
          <w:szCs w:val="21"/>
        </w:rPr>
      </w:pPr>
    </w:p>
    <w:p w:rsidR="00421B53" w:rsidRPr="005F27AC" w:rsidRDefault="00421B53" w:rsidP="00421B53">
      <w:pPr>
        <w:jc w:val="center"/>
        <w:rPr>
          <w:sz w:val="24"/>
        </w:rPr>
      </w:pPr>
      <w:r w:rsidRPr="005F27AC">
        <w:rPr>
          <w:rFonts w:hint="eastAsia"/>
          <w:sz w:val="24"/>
        </w:rPr>
        <w:t>石油ガス販売事業者構造改善支援事業に関する実施計画書</w:t>
      </w:r>
    </w:p>
    <w:p w:rsidR="00421B53" w:rsidRPr="005F27AC" w:rsidRDefault="00421B53" w:rsidP="00421B53"/>
    <w:p w:rsidR="00421B53" w:rsidRDefault="00421B53" w:rsidP="00421B53">
      <w:pPr>
        <w:rPr>
          <w:sz w:val="22"/>
          <w:szCs w:val="22"/>
        </w:rPr>
      </w:pPr>
      <w:r w:rsidRPr="00F26F6D">
        <w:rPr>
          <w:rFonts w:hint="eastAsia"/>
          <w:sz w:val="22"/>
          <w:szCs w:val="22"/>
        </w:rPr>
        <w:t>１．事業の名称</w:t>
      </w:r>
    </w:p>
    <w:p w:rsidR="00421B53" w:rsidRDefault="00421B53" w:rsidP="00421B53">
      <w:pPr>
        <w:rPr>
          <w:rFonts w:hint="eastAsia"/>
        </w:rPr>
      </w:pPr>
    </w:p>
    <w:p w:rsidR="00421B53" w:rsidRDefault="00421B53" w:rsidP="00421B53">
      <w:pPr>
        <w:rPr>
          <w:rFonts w:hint="eastAsia"/>
        </w:rPr>
      </w:pPr>
    </w:p>
    <w:p w:rsidR="00421B53" w:rsidRPr="00F90EE5" w:rsidRDefault="00421B53" w:rsidP="00421B53">
      <w:pPr>
        <w:rPr>
          <w:rFonts w:ascii="ＭＳ ゴシック" w:eastAsia="ＭＳ ゴシック" w:hAnsi="ＭＳ ゴシック"/>
          <w:b/>
          <w:color w:val="0070C0"/>
        </w:rPr>
      </w:pPr>
    </w:p>
    <w:p w:rsidR="00421B53" w:rsidRDefault="00421B53" w:rsidP="00421B53">
      <w:pPr>
        <w:rPr>
          <w:rFonts w:hint="eastAsia"/>
          <w:sz w:val="22"/>
          <w:szCs w:val="22"/>
        </w:rPr>
      </w:pPr>
    </w:p>
    <w:p w:rsidR="00421B53" w:rsidRPr="004009CF" w:rsidRDefault="00421B53" w:rsidP="00421B53">
      <w:pPr>
        <w:rPr>
          <w:color w:val="002060"/>
          <w:sz w:val="22"/>
          <w:szCs w:val="22"/>
        </w:rPr>
      </w:pPr>
      <w:r w:rsidRPr="00F26F6D">
        <w:rPr>
          <w:rFonts w:hint="eastAsia"/>
          <w:sz w:val="22"/>
          <w:szCs w:val="22"/>
        </w:rPr>
        <w:t>２．計画推進部署・体制</w:t>
      </w:r>
    </w:p>
    <w:p w:rsidR="00421B53" w:rsidRPr="00F26F6D" w:rsidRDefault="00421B53" w:rsidP="00421B53">
      <w:pPr>
        <w:rPr>
          <w:sz w:val="22"/>
          <w:szCs w:val="22"/>
        </w:rPr>
      </w:pPr>
      <w:r w:rsidRPr="00F26F6D">
        <w:rPr>
          <w:rFonts w:hint="eastAsia"/>
          <w:sz w:val="22"/>
          <w:szCs w:val="22"/>
        </w:rPr>
        <w:t>（１）計画推進者（申請者若しくは申請法人の代表者）</w:t>
      </w:r>
    </w:p>
    <w:p w:rsidR="00421B53" w:rsidRPr="005F27AC" w:rsidRDefault="00421B53" w:rsidP="00421B53">
      <w:r w:rsidRPr="005F27AC">
        <w:rPr>
          <w:rFonts w:hint="eastAsia"/>
        </w:rPr>
        <w:t xml:space="preserve">　　</w:t>
      </w:r>
      <w:r w:rsidRPr="00F26F6D">
        <w:rPr>
          <w:rFonts w:hint="eastAsia"/>
          <w:sz w:val="22"/>
          <w:szCs w:val="22"/>
        </w:rPr>
        <w:t xml:space="preserve">　名　　　称</w:t>
      </w:r>
      <w:r w:rsidRPr="005F27AC">
        <w:rPr>
          <w:rFonts w:hint="eastAsia"/>
        </w:rPr>
        <w:t xml:space="preserve">　</w:t>
      </w:r>
    </w:p>
    <w:p w:rsidR="00421B53" w:rsidRPr="00F90EE5" w:rsidRDefault="00421B53" w:rsidP="00421B53">
      <w:pPr>
        <w:rPr>
          <w:color w:val="0070C0"/>
        </w:rPr>
      </w:pPr>
      <w:r w:rsidRPr="005F27AC">
        <w:rPr>
          <w:rFonts w:hint="eastAsia"/>
        </w:rPr>
        <w:t xml:space="preserve">　　　</w:t>
      </w:r>
      <w:r w:rsidRPr="00F26F6D">
        <w:rPr>
          <w:rFonts w:hint="eastAsia"/>
          <w:sz w:val="22"/>
          <w:szCs w:val="22"/>
        </w:rPr>
        <w:t>氏　　　名</w:t>
      </w:r>
      <w:r w:rsidRPr="005F27AC">
        <w:rPr>
          <w:rFonts w:hint="eastAsia"/>
        </w:rPr>
        <w:t xml:space="preserve">　</w:t>
      </w:r>
    </w:p>
    <w:p w:rsidR="00421B53" w:rsidRDefault="00421B53" w:rsidP="00421B53">
      <w:pPr>
        <w:rPr>
          <w:rFonts w:hint="eastAsia"/>
        </w:rPr>
      </w:pPr>
      <w:r w:rsidRPr="005F27AC">
        <w:rPr>
          <w:rFonts w:hint="eastAsia"/>
        </w:rPr>
        <w:t xml:space="preserve">　　　</w:t>
      </w:r>
      <w:r w:rsidRPr="00F26F6D">
        <w:rPr>
          <w:rFonts w:hint="eastAsia"/>
          <w:sz w:val="22"/>
          <w:szCs w:val="22"/>
        </w:rPr>
        <w:t>連　絡　先</w:t>
      </w:r>
      <w:r w:rsidRPr="005F27AC">
        <w:rPr>
          <w:rFonts w:hint="eastAsia"/>
        </w:rPr>
        <w:t xml:space="preserve">　</w:t>
      </w:r>
    </w:p>
    <w:p w:rsidR="00421B53" w:rsidRPr="00377176" w:rsidRDefault="00421B53" w:rsidP="00421B53">
      <w:pPr>
        <w:rPr>
          <w:color w:val="002060"/>
        </w:rPr>
      </w:pPr>
    </w:p>
    <w:p w:rsidR="00421B53" w:rsidRPr="00F26F6D" w:rsidRDefault="00421B53" w:rsidP="00421B53">
      <w:pPr>
        <w:rPr>
          <w:sz w:val="22"/>
          <w:szCs w:val="22"/>
        </w:rPr>
      </w:pPr>
      <w:r w:rsidRPr="00F26F6D">
        <w:rPr>
          <w:rFonts w:hint="eastAsia"/>
          <w:sz w:val="22"/>
          <w:szCs w:val="22"/>
        </w:rPr>
        <w:t>（２）推進体制</w:t>
      </w:r>
    </w:p>
    <w:p w:rsidR="00421B53" w:rsidRDefault="00421B53" w:rsidP="00421B53">
      <w:pPr>
        <w:ind w:left="420" w:hangingChars="200" w:hanging="420"/>
        <w:rPr>
          <w:rFonts w:hint="eastAsia"/>
        </w:rPr>
      </w:pPr>
    </w:p>
    <w:p w:rsidR="00421B53" w:rsidRPr="00F90EE5" w:rsidRDefault="00421B53" w:rsidP="00421B53">
      <w:pPr>
        <w:ind w:left="422" w:hangingChars="200" w:hanging="422"/>
        <w:rPr>
          <w:rFonts w:ascii="ＭＳ ゴシック" w:eastAsia="ＭＳ ゴシック" w:hAnsi="ＭＳ ゴシック"/>
          <w:b/>
          <w:color w:val="0070C0"/>
        </w:rPr>
      </w:pPr>
    </w:p>
    <w:p w:rsidR="00421B53" w:rsidRPr="00F90EE5" w:rsidRDefault="00421B53" w:rsidP="00421B53">
      <w:pPr>
        <w:ind w:left="632" w:hangingChars="300" w:hanging="632"/>
        <w:rPr>
          <w:rFonts w:ascii="ＭＳ ゴシック" w:eastAsia="ＭＳ ゴシック" w:hAnsi="ＭＳ ゴシック"/>
          <w:b/>
          <w:color w:val="0070C0"/>
        </w:rPr>
      </w:pPr>
    </w:p>
    <w:p w:rsidR="00421B53" w:rsidRPr="00F26F6D" w:rsidRDefault="00421B53" w:rsidP="00421B53">
      <w:pPr>
        <w:rPr>
          <w:sz w:val="22"/>
          <w:szCs w:val="22"/>
        </w:rPr>
      </w:pPr>
      <w:r w:rsidRPr="00F26F6D">
        <w:rPr>
          <w:rFonts w:hint="eastAsia"/>
          <w:sz w:val="22"/>
          <w:szCs w:val="22"/>
        </w:rPr>
        <w:t>３．構造</w:t>
      </w:r>
      <w:r>
        <w:rPr>
          <w:rFonts w:hint="eastAsia"/>
          <w:sz w:val="22"/>
          <w:szCs w:val="22"/>
        </w:rPr>
        <w:t>改善</w:t>
      </w:r>
      <w:r w:rsidRPr="00F26F6D">
        <w:rPr>
          <w:rFonts w:hint="eastAsia"/>
          <w:sz w:val="22"/>
          <w:szCs w:val="22"/>
        </w:rPr>
        <w:t>支援事業の内容</w:t>
      </w:r>
    </w:p>
    <w:p w:rsidR="00421B53" w:rsidRPr="00F26F6D" w:rsidRDefault="00421B53" w:rsidP="00421B53">
      <w:pPr>
        <w:rPr>
          <w:sz w:val="22"/>
          <w:szCs w:val="22"/>
        </w:rPr>
      </w:pPr>
      <w:r w:rsidRPr="00F26F6D">
        <w:rPr>
          <w:rFonts w:hint="eastAsia"/>
          <w:sz w:val="22"/>
          <w:szCs w:val="22"/>
        </w:rPr>
        <w:t>（１）概　要</w:t>
      </w:r>
    </w:p>
    <w:p w:rsidR="00421B53" w:rsidRDefault="00421B53" w:rsidP="00421B53">
      <w:pPr>
        <w:ind w:left="630" w:hangingChars="300" w:hanging="630"/>
        <w:rPr>
          <w:rFonts w:hint="eastAsia"/>
        </w:rPr>
      </w:pPr>
    </w:p>
    <w:p w:rsidR="00421B53" w:rsidRDefault="00421B53" w:rsidP="00421B53">
      <w:pPr>
        <w:ind w:left="630" w:hangingChars="300" w:hanging="630"/>
        <w:rPr>
          <w:rFonts w:hint="eastAsia"/>
        </w:rPr>
      </w:pPr>
    </w:p>
    <w:p w:rsidR="00421B53" w:rsidRPr="00477748" w:rsidRDefault="00421B53" w:rsidP="00421B53">
      <w:pPr>
        <w:ind w:left="630" w:hangingChars="300" w:hanging="630"/>
        <w:rPr>
          <w:rFonts w:ascii="ＭＳ 明朝"/>
          <w:i/>
          <w:color w:val="0070C0"/>
        </w:rPr>
      </w:pPr>
    </w:p>
    <w:p w:rsidR="00421B53" w:rsidRPr="00F26F6D" w:rsidRDefault="00421B53" w:rsidP="00421B53">
      <w:pPr>
        <w:rPr>
          <w:rFonts w:ascii="ＭＳ 明朝"/>
          <w:sz w:val="22"/>
          <w:szCs w:val="22"/>
        </w:rPr>
      </w:pPr>
      <w:r w:rsidRPr="00F26F6D">
        <w:rPr>
          <w:rFonts w:ascii="ＭＳ 明朝" w:hAnsi="ＭＳ 明朝" w:hint="eastAsia"/>
          <w:sz w:val="22"/>
          <w:szCs w:val="22"/>
        </w:rPr>
        <w:t>（２）具体的内容</w:t>
      </w:r>
    </w:p>
    <w:p w:rsidR="00421B53" w:rsidRDefault="00421B53" w:rsidP="00421B53">
      <w:pPr>
        <w:ind w:left="630" w:hangingChars="300" w:hanging="630"/>
        <w:rPr>
          <w:rFonts w:ascii="ＭＳ 明朝" w:hAnsi="ＭＳ 明朝" w:hint="eastAsia"/>
        </w:rPr>
      </w:pPr>
    </w:p>
    <w:p w:rsidR="00421B53" w:rsidRDefault="00421B53" w:rsidP="00421B53">
      <w:pPr>
        <w:ind w:left="630" w:hangingChars="300" w:hanging="630"/>
        <w:rPr>
          <w:rFonts w:ascii="ＭＳ 明朝" w:hAnsi="ＭＳ 明朝" w:hint="eastAsia"/>
        </w:rPr>
      </w:pPr>
    </w:p>
    <w:p w:rsidR="00421B53" w:rsidRDefault="00421B53" w:rsidP="00421B53">
      <w:pPr>
        <w:ind w:left="630" w:hangingChars="300" w:hanging="630"/>
        <w:rPr>
          <w:rFonts w:ascii="ＭＳ 明朝" w:hAnsi="ＭＳ 明朝" w:hint="eastAsia"/>
        </w:rPr>
      </w:pPr>
    </w:p>
    <w:p w:rsidR="00421B53" w:rsidRPr="00E90E27" w:rsidRDefault="00421B53" w:rsidP="00421B53">
      <w:pPr>
        <w:ind w:left="632" w:hangingChars="300" w:hanging="632"/>
        <w:rPr>
          <w:rFonts w:ascii="ＭＳ 明朝" w:hAnsi="ＭＳ 明朝" w:hint="eastAsia"/>
        </w:rPr>
      </w:pPr>
      <w:r>
        <w:rPr>
          <w:rFonts w:ascii="ＭＳ ゴシック" w:eastAsia="ＭＳ ゴシック" w:hAnsi="ＭＳ ゴシック" w:hint="eastAsia"/>
          <w:b/>
          <w:color w:val="0070C0"/>
        </w:rPr>
        <w:t xml:space="preserve">　　　</w:t>
      </w:r>
      <w:r w:rsidRPr="00E90E27">
        <w:rPr>
          <w:rFonts w:ascii="ＭＳ 明朝" w:hAnsi="ＭＳ 明朝" w:hint="eastAsia"/>
        </w:rPr>
        <w:t>①見積依頼書の写し</w:t>
      </w:r>
    </w:p>
    <w:p w:rsidR="00421B53" w:rsidRDefault="00421B53" w:rsidP="00421B53">
      <w:pPr>
        <w:ind w:left="630" w:hangingChars="300" w:hanging="630"/>
        <w:rPr>
          <w:rFonts w:ascii="ＭＳ ゴシック" w:eastAsia="ＭＳ ゴシック" w:hAnsi="ＭＳ ゴシック" w:hint="eastAsia"/>
        </w:rPr>
      </w:pPr>
    </w:p>
    <w:p w:rsidR="00421B53" w:rsidRDefault="00421B53" w:rsidP="00421B53">
      <w:pPr>
        <w:ind w:left="630" w:hangingChars="300" w:hanging="630"/>
        <w:rPr>
          <w:rFonts w:ascii="ＭＳ ゴシック" w:eastAsia="ＭＳ ゴシック" w:hAnsi="ＭＳ ゴシック" w:hint="eastAsia"/>
        </w:rPr>
      </w:pPr>
    </w:p>
    <w:p w:rsidR="00421B53" w:rsidRDefault="00421B53" w:rsidP="00421B53">
      <w:pPr>
        <w:ind w:left="630" w:hangingChars="300" w:hanging="630"/>
        <w:rPr>
          <w:rFonts w:ascii="ＭＳ ゴシック" w:eastAsia="ＭＳ ゴシック" w:hAnsi="ＭＳ ゴシック" w:hint="eastAsia"/>
        </w:rPr>
      </w:pPr>
    </w:p>
    <w:p w:rsidR="00421B53" w:rsidRDefault="00421B53" w:rsidP="00421B53">
      <w:pPr>
        <w:ind w:left="630" w:hangingChars="300" w:hanging="630"/>
        <w:rPr>
          <w:rFonts w:ascii="ＭＳ ゴシック" w:eastAsia="ＭＳ ゴシック" w:hAnsi="ＭＳ ゴシック" w:hint="eastAsia"/>
        </w:rPr>
      </w:pPr>
    </w:p>
    <w:p w:rsidR="00421B53" w:rsidRPr="00DF299F" w:rsidRDefault="00421B53" w:rsidP="00421B53">
      <w:pPr>
        <w:ind w:left="632" w:hangingChars="300" w:hanging="632"/>
        <w:rPr>
          <w:rFonts w:ascii="ＭＳ ゴシック" w:eastAsia="ＭＳ ゴシック" w:hAnsi="ＭＳ ゴシック"/>
          <w:b/>
          <w:color w:val="0070C0"/>
        </w:rPr>
      </w:pPr>
    </w:p>
    <w:p w:rsidR="00421B53" w:rsidRPr="00E90E27" w:rsidRDefault="00421B53" w:rsidP="00421B53">
      <w:pPr>
        <w:ind w:leftChars="300" w:left="630"/>
        <w:rPr>
          <w:rFonts w:ascii="ＭＳ 明朝" w:hAnsi="ＭＳ 明朝" w:hint="eastAsia"/>
        </w:rPr>
      </w:pPr>
      <w:r w:rsidRPr="00E90E27">
        <w:rPr>
          <w:rFonts w:ascii="ＭＳ 明朝" w:hAnsi="ＭＳ 明朝" w:hint="eastAsia"/>
        </w:rPr>
        <w:t>②見積書の写し</w:t>
      </w:r>
    </w:p>
    <w:p w:rsidR="00421B53" w:rsidRDefault="00421B53" w:rsidP="00421B53">
      <w:pPr>
        <w:ind w:left="630" w:hangingChars="300" w:hanging="630"/>
        <w:rPr>
          <w:rFonts w:ascii="ＭＳ ゴシック" w:eastAsia="ＭＳ ゴシック" w:hAnsi="ＭＳ ゴシック" w:hint="eastAsia"/>
        </w:rPr>
      </w:pPr>
    </w:p>
    <w:p w:rsidR="00421B53" w:rsidRPr="00F26F6D" w:rsidRDefault="00421B53" w:rsidP="00421B53">
      <w:pPr>
        <w:rPr>
          <w:rFonts w:ascii="ＭＳ 明朝"/>
          <w:sz w:val="22"/>
          <w:szCs w:val="22"/>
        </w:rPr>
      </w:pPr>
      <w:r w:rsidRPr="00F26F6D">
        <w:rPr>
          <w:rFonts w:ascii="ＭＳ 明朝" w:hAnsi="ＭＳ 明朝" w:hint="eastAsia"/>
          <w:sz w:val="22"/>
          <w:szCs w:val="22"/>
        </w:rPr>
        <w:lastRenderedPageBreak/>
        <w:t>（３）その他</w:t>
      </w:r>
    </w:p>
    <w:p w:rsidR="00421B53" w:rsidRDefault="00421B53" w:rsidP="00421B53">
      <w:pPr>
        <w:ind w:left="630" w:hangingChars="300" w:hanging="630"/>
        <w:rPr>
          <w:rFonts w:ascii="ＭＳ 明朝" w:hAnsi="ＭＳ 明朝" w:hint="eastAsia"/>
        </w:rPr>
      </w:pPr>
    </w:p>
    <w:p w:rsidR="00421B53" w:rsidRPr="00F90EE5" w:rsidRDefault="00421B53" w:rsidP="00421B53">
      <w:pPr>
        <w:ind w:left="632" w:hangingChars="300" w:hanging="632"/>
        <w:rPr>
          <w:rFonts w:ascii="ＭＳ ゴシック" w:eastAsia="ＭＳ ゴシック" w:hAnsi="ＭＳ ゴシック"/>
          <w:b/>
          <w:color w:val="0070C0"/>
        </w:rPr>
      </w:pPr>
    </w:p>
    <w:p w:rsidR="00421B53" w:rsidRDefault="00421B53" w:rsidP="00421B53">
      <w:pPr>
        <w:rPr>
          <w:rFonts w:ascii="ＭＳ 明朝" w:hAnsi="ＭＳ 明朝" w:hint="eastAsia"/>
          <w:sz w:val="22"/>
          <w:szCs w:val="22"/>
        </w:rPr>
      </w:pPr>
    </w:p>
    <w:p w:rsidR="00421B53" w:rsidRPr="00477748" w:rsidRDefault="00421B53" w:rsidP="00421B53">
      <w:pPr>
        <w:rPr>
          <w:rFonts w:ascii="ＭＳ 明朝"/>
          <w:sz w:val="22"/>
          <w:szCs w:val="22"/>
        </w:rPr>
      </w:pPr>
      <w:r w:rsidRPr="00F26F6D">
        <w:rPr>
          <w:rFonts w:ascii="ＭＳ 明朝" w:hAnsi="ＭＳ 明朝" w:hint="eastAsia"/>
          <w:sz w:val="22"/>
          <w:szCs w:val="22"/>
        </w:rPr>
        <w:t>４．実施計画</w:t>
      </w:r>
    </w:p>
    <w:p w:rsidR="00421B53" w:rsidRPr="00F26F6D" w:rsidRDefault="00421B53" w:rsidP="00421B53">
      <w:pPr>
        <w:rPr>
          <w:rFonts w:ascii="ＭＳ 明朝"/>
          <w:sz w:val="22"/>
          <w:szCs w:val="22"/>
        </w:rPr>
      </w:pPr>
      <w:r w:rsidRPr="00F26F6D">
        <w:rPr>
          <w:rFonts w:ascii="ＭＳ 明朝" w:hAnsi="ＭＳ 明朝" w:hint="eastAsia"/>
          <w:sz w:val="22"/>
          <w:szCs w:val="22"/>
        </w:rPr>
        <w:t>（１）計画概要</w:t>
      </w:r>
    </w:p>
    <w:p w:rsidR="00421B53" w:rsidRDefault="00421B53" w:rsidP="00421B53">
      <w:pPr>
        <w:ind w:left="630" w:hangingChars="300" w:hanging="630"/>
        <w:rPr>
          <w:rFonts w:ascii="ＭＳ 明朝" w:hAnsi="ＭＳ 明朝" w:hint="eastAsia"/>
        </w:rPr>
      </w:pPr>
    </w:p>
    <w:p w:rsidR="00421B53" w:rsidRDefault="00421B53" w:rsidP="00421B53">
      <w:pPr>
        <w:ind w:left="630" w:hangingChars="300" w:hanging="630"/>
        <w:rPr>
          <w:rFonts w:ascii="ＭＳ 明朝" w:hAnsi="ＭＳ 明朝" w:hint="eastAsia"/>
        </w:rPr>
      </w:pPr>
    </w:p>
    <w:p w:rsidR="00421B53" w:rsidRDefault="00421B53" w:rsidP="00421B53">
      <w:pPr>
        <w:ind w:left="630" w:hangingChars="300" w:hanging="630"/>
        <w:rPr>
          <w:rFonts w:ascii="ＭＳ 明朝" w:hAnsi="ＭＳ 明朝" w:hint="eastAsia"/>
        </w:rPr>
      </w:pPr>
    </w:p>
    <w:p w:rsidR="00421B53" w:rsidRPr="00477748" w:rsidRDefault="00421B53" w:rsidP="00421B53">
      <w:pPr>
        <w:ind w:left="632" w:hangingChars="300" w:hanging="632"/>
        <w:rPr>
          <w:rFonts w:ascii="ＭＳ ゴシック" w:eastAsia="ＭＳ ゴシック" w:hAnsi="ＭＳ ゴシック"/>
          <w:b/>
          <w:color w:val="0070C0"/>
        </w:rPr>
      </w:pPr>
    </w:p>
    <w:p w:rsidR="00421B53" w:rsidRPr="00F26F6D" w:rsidRDefault="00421B53" w:rsidP="00421B53">
      <w:pPr>
        <w:rPr>
          <w:rFonts w:ascii="ＭＳ 明朝"/>
          <w:sz w:val="22"/>
          <w:szCs w:val="22"/>
        </w:rPr>
      </w:pPr>
      <w:r w:rsidRPr="00F26F6D">
        <w:rPr>
          <w:rFonts w:ascii="ＭＳ 明朝" w:hAnsi="ＭＳ 明朝" w:hint="eastAsia"/>
          <w:sz w:val="22"/>
          <w:szCs w:val="22"/>
        </w:rPr>
        <w:t>（２）実施予定場所</w:t>
      </w:r>
    </w:p>
    <w:p w:rsidR="00421B53" w:rsidRDefault="00421B53" w:rsidP="00421B53">
      <w:pPr>
        <w:ind w:left="630" w:hangingChars="300" w:hanging="630"/>
        <w:rPr>
          <w:rFonts w:ascii="ＭＳ 明朝" w:hAnsi="ＭＳ 明朝" w:hint="eastAsia"/>
        </w:rPr>
      </w:pPr>
    </w:p>
    <w:p w:rsidR="00421B53" w:rsidRDefault="00421B53" w:rsidP="00421B53">
      <w:pPr>
        <w:ind w:left="630" w:hangingChars="300" w:hanging="630"/>
        <w:rPr>
          <w:rFonts w:ascii="ＭＳ 明朝" w:hAnsi="ＭＳ 明朝" w:hint="eastAsia"/>
        </w:rPr>
      </w:pPr>
    </w:p>
    <w:p w:rsidR="00421B53" w:rsidRPr="00477748" w:rsidRDefault="00421B53" w:rsidP="00421B53">
      <w:pPr>
        <w:ind w:left="632" w:hangingChars="300" w:hanging="632"/>
        <w:rPr>
          <w:rFonts w:ascii="ＭＳ ゴシック" w:eastAsia="ＭＳ ゴシック" w:hAnsi="ＭＳ ゴシック"/>
          <w:b/>
          <w:color w:val="0070C0"/>
        </w:rPr>
      </w:pPr>
    </w:p>
    <w:p w:rsidR="00421B53" w:rsidRPr="00F26F6D" w:rsidRDefault="00421B53" w:rsidP="00421B53">
      <w:pPr>
        <w:rPr>
          <w:rFonts w:ascii="ＭＳ 明朝" w:hAnsi="ＭＳ 明朝"/>
          <w:sz w:val="22"/>
          <w:szCs w:val="22"/>
        </w:rPr>
      </w:pPr>
      <w:r w:rsidRPr="00F26F6D">
        <w:rPr>
          <w:rFonts w:ascii="ＭＳ 明朝" w:hAnsi="ＭＳ 明朝" w:hint="eastAsia"/>
          <w:sz w:val="22"/>
          <w:szCs w:val="22"/>
        </w:rPr>
        <w:t>（３）実施スケジュール</w:t>
      </w:r>
    </w:p>
    <w:p w:rsidR="00421B53" w:rsidRPr="005F27AC" w:rsidRDefault="00421B53" w:rsidP="00421B53">
      <w:pPr>
        <w:rPr>
          <w:rFonts w:ascii="ＭＳ 明朝"/>
        </w:rPr>
      </w:pPr>
    </w:p>
    <w:tbl>
      <w:tblPr>
        <w:tblW w:w="8777"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8"/>
        <w:gridCol w:w="509"/>
        <w:gridCol w:w="510"/>
        <w:gridCol w:w="561"/>
        <w:gridCol w:w="525"/>
        <w:gridCol w:w="525"/>
        <w:gridCol w:w="525"/>
        <w:gridCol w:w="525"/>
        <w:gridCol w:w="567"/>
        <w:gridCol w:w="567"/>
        <w:gridCol w:w="559"/>
        <w:gridCol w:w="434"/>
        <w:gridCol w:w="425"/>
        <w:gridCol w:w="400"/>
        <w:gridCol w:w="537"/>
      </w:tblGrid>
      <w:tr w:rsidR="00421B53" w:rsidRPr="005F27AC" w:rsidTr="00D84640">
        <w:tc>
          <w:tcPr>
            <w:tcW w:w="1608" w:type="dxa"/>
            <w:vMerge w:val="restart"/>
          </w:tcPr>
          <w:p w:rsidR="00421B53" w:rsidRPr="00DA2B6F" w:rsidRDefault="00421B53" w:rsidP="00D84640">
            <w:pPr>
              <w:ind w:firstLineChars="300" w:firstLine="630"/>
            </w:pPr>
            <w:r>
              <w:rPr>
                <w:noProof/>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-6350</wp:posOffset>
                      </wp:positionV>
                      <wp:extent cx="1028700" cy="457200"/>
                      <wp:effectExtent l="5080" t="12700" r="13970" b="63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8.6pt;margin-top:-.5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"/>
                  </w:pict>
                </mc:Fallback>
              </mc:AlternateContent>
            </w:r>
            <w:r w:rsidRPr="00DA2B6F">
              <w:rPr>
                <w:rFonts w:hint="eastAsia"/>
              </w:rPr>
              <w:t>年月</w:t>
            </w:r>
          </w:p>
          <w:p w:rsidR="00421B53" w:rsidRPr="00DA2B6F" w:rsidRDefault="00421B53" w:rsidP="00D84640">
            <w:r w:rsidRPr="00DA2B6F">
              <w:rPr>
                <w:rFonts w:hint="eastAsia"/>
              </w:rPr>
              <w:t>項目</w:t>
            </w:r>
          </w:p>
        </w:tc>
        <w:tc>
          <w:tcPr>
            <w:tcW w:w="4247" w:type="dxa"/>
            <w:gridSpan w:val="8"/>
          </w:tcPr>
          <w:p w:rsidR="00421B53" w:rsidRPr="00DA2B6F" w:rsidRDefault="00421B53" w:rsidP="00D84640">
            <w:pPr>
              <w:jc w:val="center"/>
            </w:pPr>
            <w:r w:rsidRPr="00DA2B6F">
              <w:rPr>
                <w:rFonts w:ascii="ＭＳ 明朝" w:hAnsi="ＭＳ 明朝" w:hint="eastAsia"/>
              </w:rPr>
              <w:t>年</w:t>
            </w:r>
          </w:p>
        </w:tc>
        <w:tc>
          <w:tcPr>
            <w:tcW w:w="2385" w:type="dxa"/>
            <w:gridSpan w:val="5"/>
          </w:tcPr>
          <w:p w:rsidR="00421B53" w:rsidRPr="00DA2B6F" w:rsidRDefault="00421B53" w:rsidP="00D84640">
            <w:pPr>
              <w:jc w:val="center"/>
            </w:pPr>
            <w:r w:rsidRPr="00DA2B6F">
              <w:rPr>
                <w:rFonts w:hint="eastAsia"/>
              </w:rPr>
              <w:t>年</w:t>
            </w:r>
          </w:p>
        </w:tc>
        <w:tc>
          <w:tcPr>
            <w:tcW w:w="537" w:type="dxa"/>
            <w:vMerge w:val="restart"/>
            <w:textDirection w:val="tbRlV"/>
          </w:tcPr>
          <w:p w:rsidR="00421B53" w:rsidRPr="005F27AC" w:rsidRDefault="00421B53" w:rsidP="00D84640">
            <w:pPr>
              <w:ind w:left="113" w:right="113"/>
              <w:jc w:val="center"/>
              <w:rPr>
                <w:rFonts w:ascii="ＭＳ 明朝"/>
              </w:rPr>
            </w:pPr>
            <w:r w:rsidRPr="005F27AC">
              <w:rPr>
                <w:rFonts w:ascii="ＭＳ 明朝" w:hAnsi="ＭＳ 明朝" w:hint="eastAsia"/>
              </w:rPr>
              <w:t>備考</w:t>
            </w:r>
          </w:p>
        </w:tc>
      </w:tr>
      <w:tr w:rsidR="00421B53" w:rsidRPr="005F27AC" w:rsidTr="00D84640">
        <w:tc>
          <w:tcPr>
            <w:tcW w:w="1608" w:type="dxa"/>
            <w:vMerge/>
          </w:tcPr>
          <w:p w:rsidR="00421B53" w:rsidRPr="005F27AC" w:rsidRDefault="00421B53" w:rsidP="00D84640">
            <w:pPr>
              <w:rPr>
                <w:i/>
              </w:rPr>
            </w:pPr>
          </w:p>
        </w:tc>
        <w:tc>
          <w:tcPr>
            <w:tcW w:w="509" w:type="dxa"/>
          </w:tcPr>
          <w:p w:rsidR="00421B53" w:rsidRPr="00DA2B6F" w:rsidRDefault="00421B53" w:rsidP="00D84640">
            <w:pPr>
              <w:jc w:val="center"/>
              <w:rPr>
                <w:rFonts w:ascii="ＭＳ 明朝" w:hAnsi="ＭＳ 明朝"/>
              </w:rPr>
            </w:pPr>
            <w:r>
              <w:rPr>
                <w:rFonts w:ascii="ＭＳ 明朝" w:hAnsi="ＭＳ 明朝" w:hint="eastAsia"/>
              </w:rPr>
              <w:t>5</w:t>
            </w:r>
          </w:p>
        </w:tc>
        <w:tc>
          <w:tcPr>
            <w:tcW w:w="510" w:type="dxa"/>
          </w:tcPr>
          <w:p w:rsidR="00421B53" w:rsidRPr="00DA2B6F" w:rsidRDefault="00421B53" w:rsidP="00D84640">
            <w:pPr>
              <w:jc w:val="center"/>
              <w:rPr>
                <w:rFonts w:ascii="ＭＳ 明朝" w:hAnsi="ＭＳ 明朝"/>
              </w:rPr>
            </w:pPr>
            <w:r>
              <w:rPr>
                <w:rFonts w:ascii="ＭＳ 明朝" w:hAnsi="ＭＳ 明朝" w:hint="eastAsia"/>
              </w:rPr>
              <w:t>6</w:t>
            </w:r>
          </w:p>
        </w:tc>
        <w:tc>
          <w:tcPr>
            <w:tcW w:w="561" w:type="dxa"/>
          </w:tcPr>
          <w:p w:rsidR="00421B53" w:rsidRPr="00DA2B6F" w:rsidRDefault="00421B53" w:rsidP="00D84640">
            <w:pPr>
              <w:jc w:val="center"/>
              <w:rPr>
                <w:rFonts w:ascii="ＭＳ 明朝" w:hAnsi="ＭＳ 明朝"/>
              </w:rPr>
            </w:pPr>
            <w:r>
              <w:rPr>
                <w:rFonts w:ascii="ＭＳ 明朝" w:hAnsi="ＭＳ 明朝" w:hint="eastAsia"/>
              </w:rPr>
              <w:t>7</w:t>
            </w:r>
          </w:p>
        </w:tc>
        <w:tc>
          <w:tcPr>
            <w:tcW w:w="525" w:type="dxa"/>
          </w:tcPr>
          <w:p w:rsidR="00421B53" w:rsidRPr="00DA2B6F" w:rsidRDefault="00421B53" w:rsidP="00D84640">
            <w:pPr>
              <w:jc w:val="center"/>
              <w:rPr>
                <w:rFonts w:ascii="ＭＳ 明朝" w:hAnsi="ＭＳ 明朝"/>
              </w:rPr>
            </w:pPr>
            <w:r>
              <w:rPr>
                <w:rFonts w:ascii="ＭＳ 明朝" w:hAnsi="ＭＳ 明朝" w:hint="eastAsia"/>
              </w:rPr>
              <w:t>8</w:t>
            </w:r>
          </w:p>
        </w:tc>
        <w:tc>
          <w:tcPr>
            <w:tcW w:w="525" w:type="dxa"/>
          </w:tcPr>
          <w:p w:rsidR="00421B53" w:rsidRPr="00DA2B6F" w:rsidRDefault="00421B53" w:rsidP="00D84640">
            <w:pPr>
              <w:jc w:val="center"/>
              <w:rPr>
                <w:rFonts w:ascii="ＭＳ 明朝" w:hAnsi="ＭＳ 明朝"/>
              </w:rPr>
            </w:pPr>
            <w:r>
              <w:rPr>
                <w:rFonts w:ascii="ＭＳ 明朝" w:hAnsi="ＭＳ 明朝" w:hint="eastAsia"/>
              </w:rPr>
              <w:t>9</w:t>
            </w:r>
          </w:p>
        </w:tc>
        <w:tc>
          <w:tcPr>
            <w:tcW w:w="525" w:type="dxa"/>
          </w:tcPr>
          <w:p w:rsidR="00421B53" w:rsidRPr="00DA2B6F" w:rsidRDefault="00421B53" w:rsidP="00D84640">
            <w:pPr>
              <w:jc w:val="center"/>
              <w:rPr>
                <w:rFonts w:ascii="ＭＳ 明朝" w:hAnsi="ＭＳ 明朝"/>
              </w:rPr>
            </w:pPr>
            <w:r>
              <w:rPr>
                <w:rFonts w:ascii="ＭＳ 明朝" w:hAnsi="ＭＳ 明朝" w:hint="eastAsia"/>
              </w:rPr>
              <w:t>10</w:t>
            </w:r>
          </w:p>
        </w:tc>
        <w:tc>
          <w:tcPr>
            <w:tcW w:w="525" w:type="dxa"/>
          </w:tcPr>
          <w:p w:rsidR="00421B53" w:rsidRPr="00DA2B6F" w:rsidRDefault="00421B53" w:rsidP="00D84640">
            <w:pPr>
              <w:jc w:val="center"/>
              <w:rPr>
                <w:rFonts w:ascii="ＭＳ 明朝" w:hAnsi="ＭＳ 明朝"/>
              </w:rPr>
            </w:pPr>
            <w:r>
              <w:rPr>
                <w:rFonts w:ascii="ＭＳ 明朝" w:hAnsi="ＭＳ 明朝" w:hint="eastAsia"/>
              </w:rPr>
              <w:t>11</w:t>
            </w:r>
          </w:p>
        </w:tc>
        <w:tc>
          <w:tcPr>
            <w:tcW w:w="567" w:type="dxa"/>
          </w:tcPr>
          <w:p w:rsidR="00421B53" w:rsidRPr="00DA2B6F" w:rsidRDefault="00421B53" w:rsidP="00D84640">
            <w:pPr>
              <w:jc w:val="center"/>
              <w:rPr>
                <w:rFonts w:ascii="ＭＳ 明朝" w:hAnsi="ＭＳ 明朝"/>
              </w:rPr>
            </w:pPr>
            <w:r>
              <w:rPr>
                <w:rFonts w:ascii="ＭＳ 明朝" w:hAnsi="ＭＳ 明朝" w:hint="eastAsia"/>
              </w:rPr>
              <w:t>12</w:t>
            </w:r>
          </w:p>
        </w:tc>
        <w:tc>
          <w:tcPr>
            <w:tcW w:w="567" w:type="dxa"/>
          </w:tcPr>
          <w:p w:rsidR="00421B53" w:rsidRPr="00DA2B6F" w:rsidRDefault="00421B53" w:rsidP="00D84640">
            <w:pPr>
              <w:jc w:val="center"/>
              <w:rPr>
                <w:rFonts w:ascii="ＭＳ 明朝" w:hAnsi="ＭＳ 明朝"/>
              </w:rPr>
            </w:pPr>
            <w:r>
              <w:rPr>
                <w:rFonts w:ascii="ＭＳ 明朝" w:hAnsi="ＭＳ 明朝" w:hint="eastAsia"/>
              </w:rPr>
              <w:t>1</w:t>
            </w:r>
          </w:p>
        </w:tc>
        <w:tc>
          <w:tcPr>
            <w:tcW w:w="559" w:type="dxa"/>
          </w:tcPr>
          <w:p w:rsidR="00421B53" w:rsidRPr="00DA2B6F" w:rsidRDefault="00421B53" w:rsidP="00D84640">
            <w:pPr>
              <w:jc w:val="center"/>
              <w:rPr>
                <w:rFonts w:ascii="ＭＳ 明朝" w:hAnsi="ＭＳ 明朝"/>
              </w:rPr>
            </w:pPr>
            <w:r>
              <w:rPr>
                <w:rFonts w:ascii="ＭＳ 明朝" w:hAnsi="ＭＳ 明朝" w:hint="eastAsia"/>
              </w:rPr>
              <w:t>2</w:t>
            </w:r>
          </w:p>
        </w:tc>
        <w:tc>
          <w:tcPr>
            <w:tcW w:w="434" w:type="dxa"/>
            <w:tcBorders>
              <w:bottom w:val="single" w:sz="4" w:space="0" w:color="auto"/>
            </w:tcBorders>
          </w:tcPr>
          <w:p w:rsidR="00421B53" w:rsidRPr="00DA2B6F" w:rsidRDefault="00421B53" w:rsidP="00D84640">
            <w:pPr>
              <w:jc w:val="center"/>
              <w:rPr>
                <w:rFonts w:ascii="ＭＳ 明朝" w:hAnsi="ＭＳ 明朝"/>
              </w:rPr>
            </w:pPr>
            <w:r>
              <w:rPr>
                <w:rFonts w:ascii="ＭＳ 明朝" w:hAnsi="ＭＳ 明朝" w:hint="eastAsia"/>
              </w:rPr>
              <w:t>3</w:t>
            </w:r>
          </w:p>
        </w:tc>
        <w:tc>
          <w:tcPr>
            <w:tcW w:w="425" w:type="dxa"/>
            <w:tcBorders>
              <w:bottom w:val="single" w:sz="4" w:space="0" w:color="auto"/>
            </w:tcBorders>
          </w:tcPr>
          <w:p w:rsidR="00421B53" w:rsidRPr="00DA2B6F" w:rsidRDefault="00421B53" w:rsidP="00D84640">
            <w:pPr>
              <w:jc w:val="center"/>
              <w:rPr>
                <w:rFonts w:ascii="ＭＳ 明朝" w:hAnsi="ＭＳ 明朝"/>
              </w:rPr>
            </w:pPr>
            <w:r>
              <w:rPr>
                <w:rFonts w:ascii="ＭＳ 明朝" w:hAnsi="ＭＳ 明朝" w:hint="eastAsia"/>
              </w:rPr>
              <w:t>4</w:t>
            </w:r>
          </w:p>
        </w:tc>
        <w:tc>
          <w:tcPr>
            <w:tcW w:w="400" w:type="dxa"/>
            <w:tcBorders>
              <w:bottom w:val="single" w:sz="4" w:space="0" w:color="auto"/>
            </w:tcBorders>
          </w:tcPr>
          <w:p w:rsidR="00421B53" w:rsidRPr="00DA2B6F" w:rsidRDefault="00421B53" w:rsidP="00D84640">
            <w:pPr>
              <w:jc w:val="center"/>
              <w:rPr>
                <w:rFonts w:ascii="ＭＳ 明朝" w:hAnsi="ＭＳ 明朝"/>
              </w:rPr>
            </w:pPr>
            <w:r w:rsidRPr="00DA2B6F">
              <w:rPr>
                <w:rFonts w:ascii="ＭＳ 明朝" w:hAnsi="ＭＳ 明朝"/>
              </w:rPr>
              <w:t>6</w:t>
            </w:r>
          </w:p>
        </w:tc>
        <w:tc>
          <w:tcPr>
            <w:tcW w:w="537" w:type="dxa"/>
            <w:vMerge/>
          </w:tcPr>
          <w:p w:rsidR="00421B53" w:rsidRPr="005F27AC" w:rsidRDefault="00421B53" w:rsidP="00D84640">
            <w:pPr>
              <w:rPr>
                <w:rFonts w:ascii="ＭＳ 明朝"/>
                <w:i/>
              </w:rPr>
            </w:pPr>
          </w:p>
        </w:tc>
      </w:tr>
      <w:tr w:rsidR="00421B53" w:rsidRPr="005F27AC" w:rsidTr="00D84640">
        <w:trPr>
          <w:cantSplit/>
          <w:trHeight w:val="1793"/>
        </w:trPr>
        <w:tc>
          <w:tcPr>
            <w:tcW w:w="1608" w:type="dxa"/>
            <w:vAlign w:val="center"/>
          </w:tcPr>
          <w:p w:rsidR="00421B53" w:rsidRDefault="00421B53" w:rsidP="00D84640">
            <w:pPr>
              <w:spacing w:line="300" w:lineRule="exact"/>
              <w:jc w:val="center"/>
              <w:rPr>
                <w:rFonts w:hint="eastAsia"/>
              </w:rPr>
            </w:pPr>
            <w:r w:rsidRPr="00136EE1">
              <w:rPr>
                <w:rFonts w:hint="eastAsia"/>
              </w:rPr>
              <w:t>事業推進</w:t>
            </w:r>
          </w:p>
          <w:p w:rsidR="00421B53" w:rsidRPr="00DA2B6F" w:rsidRDefault="00421B53" w:rsidP="00D84640">
            <w:pPr>
              <w:spacing w:line="300" w:lineRule="exact"/>
              <w:jc w:val="center"/>
            </w:pPr>
            <w:r w:rsidRPr="00136EE1">
              <w:rPr>
                <w:rFonts w:hint="eastAsia"/>
              </w:rPr>
              <w:t>手続き</w:t>
            </w:r>
          </w:p>
        </w:tc>
        <w:tc>
          <w:tcPr>
            <w:tcW w:w="509" w:type="dxa"/>
            <w:textDirection w:val="tbRlV"/>
          </w:tcPr>
          <w:p w:rsidR="00421B53" w:rsidRPr="00F90EE5" w:rsidRDefault="00421B53" w:rsidP="00D84640">
            <w:pPr>
              <w:ind w:left="113" w:right="113"/>
              <w:rPr>
                <w:color w:val="0070C0"/>
              </w:rPr>
            </w:pPr>
          </w:p>
        </w:tc>
        <w:tc>
          <w:tcPr>
            <w:tcW w:w="510" w:type="dxa"/>
            <w:textDirection w:val="tbRlV"/>
          </w:tcPr>
          <w:p w:rsidR="00421B53" w:rsidRPr="00F90EE5" w:rsidRDefault="00421B53" w:rsidP="00D84640">
            <w:pPr>
              <w:ind w:left="113" w:right="113"/>
              <w:rPr>
                <w:rFonts w:ascii="ＭＳ ゴシック" w:eastAsia="ＭＳ ゴシック" w:hAnsi="ＭＳ ゴシック"/>
                <w:b/>
                <w:color w:val="0070C0"/>
              </w:rPr>
            </w:pPr>
          </w:p>
        </w:tc>
        <w:tc>
          <w:tcPr>
            <w:tcW w:w="561" w:type="dxa"/>
            <w:textDirection w:val="tbRlV"/>
          </w:tcPr>
          <w:p w:rsidR="00421B53" w:rsidRPr="00F90EE5" w:rsidRDefault="00421B53" w:rsidP="00D84640">
            <w:pPr>
              <w:ind w:left="113" w:right="113"/>
              <w:rPr>
                <w:rFonts w:ascii="ＭＳ ゴシック" w:eastAsia="ＭＳ ゴシック" w:hAnsi="ＭＳ ゴシック"/>
                <w:b/>
                <w:color w:val="0070C0"/>
              </w:rPr>
            </w:pPr>
          </w:p>
        </w:tc>
        <w:tc>
          <w:tcPr>
            <w:tcW w:w="525" w:type="dxa"/>
            <w:textDirection w:val="tbRlV"/>
          </w:tcPr>
          <w:p w:rsidR="00421B53" w:rsidRPr="00F90EE5" w:rsidRDefault="00421B53" w:rsidP="00D84640">
            <w:pPr>
              <w:ind w:left="113" w:right="113"/>
              <w:rPr>
                <w:color w:val="0070C0"/>
              </w:rPr>
            </w:pPr>
          </w:p>
        </w:tc>
        <w:tc>
          <w:tcPr>
            <w:tcW w:w="525" w:type="dxa"/>
            <w:textDirection w:val="tbRlV"/>
          </w:tcPr>
          <w:p w:rsidR="00421B53" w:rsidRPr="00F90EE5" w:rsidRDefault="00421B53" w:rsidP="00D84640">
            <w:pPr>
              <w:ind w:left="113" w:right="113"/>
              <w:rPr>
                <w:color w:val="0070C0"/>
              </w:rPr>
            </w:pPr>
          </w:p>
        </w:tc>
        <w:tc>
          <w:tcPr>
            <w:tcW w:w="525" w:type="dxa"/>
            <w:textDirection w:val="tbRlV"/>
          </w:tcPr>
          <w:p w:rsidR="00421B53" w:rsidRPr="00F90EE5" w:rsidRDefault="00421B53" w:rsidP="00D84640">
            <w:pPr>
              <w:ind w:left="113" w:right="113"/>
              <w:rPr>
                <w:i/>
                <w:color w:val="0070C0"/>
              </w:rPr>
            </w:pPr>
          </w:p>
        </w:tc>
        <w:tc>
          <w:tcPr>
            <w:tcW w:w="525" w:type="dxa"/>
            <w:textDirection w:val="tbRlV"/>
          </w:tcPr>
          <w:p w:rsidR="00421B53" w:rsidRPr="00F90EE5" w:rsidRDefault="00421B53" w:rsidP="00D84640">
            <w:pPr>
              <w:ind w:left="113" w:right="113"/>
              <w:rPr>
                <w:rFonts w:ascii="ＭＳ ゴシック" w:eastAsia="ＭＳ ゴシック" w:hAnsi="ＭＳ ゴシック" w:hint="eastAsia"/>
                <w:b/>
                <w:color w:val="0070C0"/>
              </w:rPr>
            </w:pPr>
          </w:p>
          <w:p w:rsidR="00421B53" w:rsidRPr="00F90EE5" w:rsidRDefault="00421B53" w:rsidP="00D84640">
            <w:pPr>
              <w:ind w:left="113" w:right="113"/>
              <w:rPr>
                <w:rFonts w:hint="eastAsia"/>
                <w:color w:val="0070C0"/>
              </w:rPr>
            </w:pPr>
          </w:p>
          <w:p w:rsidR="00421B53" w:rsidRPr="00F90EE5" w:rsidRDefault="00421B53" w:rsidP="00D84640">
            <w:pPr>
              <w:ind w:left="113" w:right="113"/>
              <w:rPr>
                <w:color w:val="0070C0"/>
              </w:rPr>
            </w:pPr>
          </w:p>
        </w:tc>
        <w:tc>
          <w:tcPr>
            <w:tcW w:w="567" w:type="dxa"/>
            <w:textDirection w:val="tbRlV"/>
          </w:tcPr>
          <w:p w:rsidR="00421B53" w:rsidRPr="00F90EE5" w:rsidRDefault="00421B53" w:rsidP="00D84640">
            <w:pPr>
              <w:ind w:left="113" w:right="113"/>
              <w:rPr>
                <w:color w:val="0070C0"/>
              </w:rPr>
            </w:pPr>
          </w:p>
        </w:tc>
        <w:tc>
          <w:tcPr>
            <w:tcW w:w="567" w:type="dxa"/>
            <w:textDirection w:val="tbRlV"/>
          </w:tcPr>
          <w:p w:rsidR="00421B53" w:rsidRPr="005F27AC" w:rsidRDefault="00421B53" w:rsidP="00D84640">
            <w:pPr>
              <w:ind w:left="113" w:right="113"/>
              <w:rPr>
                <w:i/>
              </w:rPr>
            </w:pPr>
          </w:p>
        </w:tc>
        <w:tc>
          <w:tcPr>
            <w:tcW w:w="559" w:type="dxa"/>
            <w:textDirection w:val="tbRlV"/>
          </w:tcPr>
          <w:p w:rsidR="00421B53" w:rsidRPr="005F27AC" w:rsidRDefault="00421B53" w:rsidP="00D84640">
            <w:pPr>
              <w:ind w:left="113" w:right="113"/>
              <w:rPr>
                <w:i/>
              </w:rPr>
            </w:pPr>
          </w:p>
        </w:tc>
        <w:tc>
          <w:tcPr>
            <w:tcW w:w="434" w:type="dxa"/>
            <w:tcBorders>
              <w:bottom w:val="single" w:sz="4" w:space="0" w:color="auto"/>
              <w:tl2br w:val="single" w:sz="4" w:space="0" w:color="auto"/>
            </w:tcBorders>
            <w:textDirection w:val="tbRlV"/>
          </w:tcPr>
          <w:p w:rsidR="00421B53" w:rsidRPr="005F27AC" w:rsidRDefault="00421B53" w:rsidP="00D84640">
            <w:pPr>
              <w:ind w:left="113" w:right="113"/>
              <w:rPr>
                <w:i/>
              </w:rPr>
            </w:pPr>
          </w:p>
        </w:tc>
        <w:tc>
          <w:tcPr>
            <w:tcW w:w="425" w:type="dxa"/>
            <w:tcBorders>
              <w:bottom w:val="single" w:sz="4" w:space="0" w:color="auto"/>
              <w:tl2br w:val="single" w:sz="4" w:space="0" w:color="auto"/>
            </w:tcBorders>
            <w:textDirection w:val="tbRlV"/>
          </w:tcPr>
          <w:p w:rsidR="00421B53" w:rsidRPr="005F27AC" w:rsidRDefault="00421B53" w:rsidP="00D84640">
            <w:pPr>
              <w:ind w:left="113" w:right="113"/>
              <w:rPr>
                <w:i/>
              </w:rPr>
            </w:pPr>
          </w:p>
        </w:tc>
        <w:tc>
          <w:tcPr>
            <w:tcW w:w="400" w:type="dxa"/>
            <w:tcBorders>
              <w:bottom w:val="single" w:sz="4" w:space="0" w:color="auto"/>
              <w:tl2br w:val="single" w:sz="4" w:space="0" w:color="auto"/>
            </w:tcBorders>
            <w:textDirection w:val="tbRlV"/>
          </w:tcPr>
          <w:p w:rsidR="00421B53" w:rsidRPr="005F27AC" w:rsidRDefault="00421B53" w:rsidP="00D84640">
            <w:pPr>
              <w:ind w:left="113" w:right="113"/>
              <w:rPr>
                <w:i/>
              </w:rPr>
            </w:pPr>
          </w:p>
        </w:tc>
        <w:tc>
          <w:tcPr>
            <w:tcW w:w="537" w:type="dxa"/>
            <w:textDirection w:val="tbRlV"/>
          </w:tcPr>
          <w:p w:rsidR="00421B53" w:rsidRPr="005F27AC" w:rsidRDefault="00421B53" w:rsidP="00D84640">
            <w:pPr>
              <w:ind w:left="113" w:right="113"/>
              <w:rPr>
                <w:i/>
              </w:rPr>
            </w:pPr>
          </w:p>
        </w:tc>
      </w:tr>
      <w:tr w:rsidR="00421B53" w:rsidRPr="005F27AC" w:rsidTr="00D84640">
        <w:trPr>
          <w:cantSplit/>
          <w:trHeight w:val="2966"/>
        </w:trPr>
        <w:tc>
          <w:tcPr>
            <w:tcW w:w="1608" w:type="dxa"/>
            <w:vAlign w:val="center"/>
          </w:tcPr>
          <w:p w:rsidR="00421B53" w:rsidRPr="00DA2B6F" w:rsidRDefault="00421B53" w:rsidP="00D84640">
            <w:pPr>
              <w:spacing w:line="500" w:lineRule="atLeast"/>
              <w:jc w:val="center"/>
            </w:pPr>
            <w:r w:rsidRPr="00136EE1">
              <w:rPr>
                <w:rFonts w:hint="eastAsia"/>
              </w:rPr>
              <w:t>事業推進内容</w:t>
            </w:r>
          </w:p>
        </w:tc>
        <w:tc>
          <w:tcPr>
            <w:tcW w:w="509" w:type="dxa"/>
          </w:tcPr>
          <w:p w:rsidR="00421B53" w:rsidRPr="00F90EE5" w:rsidRDefault="00421B53" w:rsidP="00D84640">
            <w:pPr>
              <w:rPr>
                <w:i/>
                <w:color w:val="0070C0"/>
              </w:rPr>
            </w:pPr>
          </w:p>
        </w:tc>
        <w:tc>
          <w:tcPr>
            <w:tcW w:w="510" w:type="dxa"/>
            <w:textDirection w:val="tbRlV"/>
          </w:tcPr>
          <w:p w:rsidR="00421B53" w:rsidRPr="00F90EE5" w:rsidRDefault="00421B53" w:rsidP="00D84640">
            <w:pPr>
              <w:ind w:left="113" w:right="113"/>
              <w:rPr>
                <w:rFonts w:ascii="ＭＳ ゴシック" w:eastAsia="ＭＳ ゴシック" w:hAnsi="ＭＳ ゴシック"/>
                <w:b/>
                <w:color w:val="0070C0"/>
                <w:szCs w:val="21"/>
              </w:rPr>
            </w:pPr>
          </w:p>
        </w:tc>
        <w:tc>
          <w:tcPr>
            <w:tcW w:w="561" w:type="dxa"/>
            <w:textDirection w:val="tbRlV"/>
          </w:tcPr>
          <w:p w:rsidR="00421B53" w:rsidRPr="00F90EE5" w:rsidRDefault="00421B53" w:rsidP="00D84640">
            <w:pPr>
              <w:ind w:left="113" w:right="113"/>
              <w:jc w:val="left"/>
              <w:rPr>
                <w:rFonts w:ascii="ＭＳ ゴシック" w:eastAsia="ＭＳ ゴシック" w:hAnsi="ＭＳ ゴシック"/>
                <w:b/>
                <w:color w:val="0070C0"/>
                <w:szCs w:val="21"/>
              </w:rPr>
            </w:pPr>
          </w:p>
        </w:tc>
        <w:tc>
          <w:tcPr>
            <w:tcW w:w="525" w:type="dxa"/>
            <w:textDirection w:val="tbRlV"/>
          </w:tcPr>
          <w:p w:rsidR="00421B53" w:rsidRPr="00F90EE5" w:rsidRDefault="00421B53" w:rsidP="00D84640">
            <w:pPr>
              <w:ind w:left="113" w:right="113"/>
              <w:rPr>
                <w:rFonts w:ascii="ＭＳ ゴシック" w:eastAsia="ＭＳ ゴシック" w:hAnsi="ＭＳ ゴシック"/>
                <w:b/>
                <w:color w:val="0070C0"/>
              </w:rPr>
            </w:pPr>
          </w:p>
        </w:tc>
        <w:tc>
          <w:tcPr>
            <w:tcW w:w="525" w:type="dxa"/>
            <w:textDirection w:val="tbRlV"/>
          </w:tcPr>
          <w:p w:rsidR="00421B53" w:rsidRPr="00F90EE5" w:rsidRDefault="00421B53" w:rsidP="00D84640">
            <w:pPr>
              <w:ind w:left="113" w:right="113"/>
              <w:rPr>
                <w:rFonts w:ascii="ＭＳ ゴシック" w:eastAsia="ＭＳ ゴシック" w:hAnsi="ＭＳ ゴシック"/>
                <w:color w:val="0070C0"/>
              </w:rPr>
            </w:pPr>
          </w:p>
        </w:tc>
        <w:tc>
          <w:tcPr>
            <w:tcW w:w="525" w:type="dxa"/>
            <w:textDirection w:val="tbRlV"/>
          </w:tcPr>
          <w:p w:rsidR="00421B53" w:rsidRPr="00F90EE5" w:rsidRDefault="00421B53" w:rsidP="00D84640">
            <w:pPr>
              <w:ind w:left="113" w:right="113"/>
              <w:rPr>
                <w:rFonts w:ascii="ＭＳ ゴシック" w:eastAsia="ＭＳ ゴシック" w:hAnsi="ＭＳ ゴシック"/>
                <w:b/>
                <w:color w:val="0070C0"/>
              </w:rPr>
            </w:pPr>
          </w:p>
        </w:tc>
        <w:tc>
          <w:tcPr>
            <w:tcW w:w="525" w:type="dxa"/>
            <w:textDirection w:val="tbRlV"/>
          </w:tcPr>
          <w:p w:rsidR="00421B53" w:rsidRPr="00F90EE5" w:rsidRDefault="00421B53" w:rsidP="00D84640">
            <w:pPr>
              <w:ind w:left="113" w:right="113"/>
              <w:rPr>
                <w:rFonts w:ascii="ＭＳ ゴシック" w:eastAsia="ＭＳ ゴシック" w:hAnsi="ＭＳ ゴシック"/>
                <w:color w:val="0070C0"/>
              </w:rPr>
            </w:pPr>
          </w:p>
        </w:tc>
        <w:tc>
          <w:tcPr>
            <w:tcW w:w="567" w:type="dxa"/>
            <w:textDirection w:val="tbRlV"/>
          </w:tcPr>
          <w:p w:rsidR="00421B53" w:rsidRPr="00136EE1" w:rsidRDefault="00421B53" w:rsidP="00D84640">
            <w:pPr>
              <w:ind w:left="113" w:right="113"/>
              <w:rPr>
                <w:color w:val="0070C0"/>
              </w:rPr>
            </w:pPr>
          </w:p>
        </w:tc>
        <w:tc>
          <w:tcPr>
            <w:tcW w:w="567" w:type="dxa"/>
            <w:textDirection w:val="tbRlV"/>
          </w:tcPr>
          <w:p w:rsidR="00421B53" w:rsidRPr="00DA2B6F" w:rsidRDefault="00421B53" w:rsidP="00D84640">
            <w:pPr>
              <w:ind w:left="113" w:right="113"/>
              <w:rPr>
                <w:color w:val="FF0000"/>
              </w:rPr>
            </w:pPr>
          </w:p>
        </w:tc>
        <w:tc>
          <w:tcPr>
            <w:tcW w:w="559" w:type="dxa"/>
            <w:textDirection w:val="tbRlV"/>
          </w:tcPr>
          <w:p w:rsidR="00421B53" w:rsidRPr="005F27AC" w:rsidRDefault="00421B53" w:rsidP="00D84640">
            <w:pPr>
              <w:ind w:left="113" w:right="113"/>
              <w:rPr>
                <w:i/>
              </w:rPr>
            </w:pPr>
          </w:p>
        </w:tc>
        <w:tc>
          <w:tcPr>
            <w:tcW w:w="434" w:type="dxa"/>
            <w:tcBorders>
              <w:tl2br w:val="single" w:sz="4" w:space="0" w:color="auto"/>
            </w:tcBorders>
            <w:textDirection w:val="tbRlV"/>
          </w:tcPr>
          <w:p w:rsidR="00421B53" w:rsidRPr="005F27AC" w:rsidRDefault="00421B53" w:rsidP="00D84640">
            <w:pPr>
              <w:ind w:left="113" w:right="113"/>
              <w:rPr>
                <w:i/>
              </w:rPr>
            </w:pPr>
          </w:p>
        </w:tc>
        <w:tc>
          <w:tcPr>
            <w:tcW w:w="425" w:type="dxa"/>
            <w:tcBorders>
              <w:tl2br w:val="single" w:sz="4" w:space="0" w:color="auto"/>
            </w:tcBorders>
            <w:textDirection w:val="tbRlV"/>
          </w:tcPr>
          <w:p w:rsidR="00421B53" w:rsidRPr="005F27AC" w:rsidRDefault="00421B53" w:rsidP="00D84640">
            <w:pPr>
              <w:ind w:left="113" w:right="113"/>
              <w:rPr>
                <w:i/>
              </w:rPr>
            </w:pPr>
          </w:p>
        </w:tc>
        <w:tc>
          <w:tcPr>
            <w:tcW w:w="400" w:type="dxa"/>
            <w:tcBorders>
              <w:tl2br w:val="single" w:sz="4" w:space="0" w:color="auto"/>
            </w:tcBorders>
            <w:textDirection w:val="tbRlV"/>
          </w:tcPr>
          <w:p w:rsidR="00421B53" w:rsidRPr="005F27AC" w:rsidRDefault="00421B53" w:rsidP="00D84640">
            <w:pPr>
              <w:ind w:left="113" w:right="113"/>
              <w:rPr>
                <w:i/>
              </w:rPr>
            </w:pPr>
          </w:p>
        </w:tc>
        <w:tc>
          <w:tcPr>
            <w:tcW w:w="537" w:type="dxa"/>
            <w:textDirection w:val="tbRlV"/>
          </w:tcPr>
          <w:p w:rsidR="00421B53" w:rsidRPr="005F27AC" w:rsidRDefault="00421B53" w:rsidP="00D84640">
            <w:pPr>
              <w:ind w:left="113" w:right="113"/>
              <w:rPr>
                <w:i/>
              </w:rPr>
            </w:pPr>
          </w:p>
        </w:tc>
      </w:tr>
    </w:tbl>
    <w:p w:rsidR="00421B53" w:rsidRPr="005F27AC" w:rsidRDefault="00421B53" w:rsidP="00421B53"/>
    <w:p w:rsidR="00421B53" w:rsidRDefault="00421B53" w:rsidP="00421B53">
      <w:pPr>
        <w:rPr>
          <w:rFonts w:ascii="ＭＳ ゴシック" w:eastAsia="ＭＳ ゴシック" w:hAnsi="ＭＳ ゴシック" w:hint="eastAsia"/>
        </w:rPr>
      </w:pPr>
      <w:r>
        <w:rPr>
          <w:rFonts w:hint="eastAsia"/>
        </w:rPr>
        <w:t xml:space="preserve">　　　　</w:t>
      </w:r>
      <w:r w:rsidRPr="00AF5F19">
        <w:rPr>
          <w:rFonts w:hint="eastAsia"/>
        </w:rPr>
        <w:t xml:space="preserve">　</w:t>
      </w:r>
      <w:r w:rsidRPr="00AF5F19">
        <w:rPr>
          <w:rFonts w:ascii="ＭＳ ゴシック" w:eastAsia="ＭＳ ゴシック" w:hAnsi="ＭＳ ゴシック" w:hint="eastAsia"/>
        </w:rPr>
        <w:t>注：</w:t>
      </w:r>
      <w:r w:rsidRPr="00AF5F19">
        <w:rPr>
          <w:rFonts w:ascii="ＭＳ ゴシック" w:eastAsia="ＭＳ ゴシック" w:hAnsi="ＭＳ ゴシック" w:hint="eastAsia"/>
          <w:u w:val="thick"/>
        </w:rPr>
        <w:t>事業着手は交付決定後となります。</w:t>
      </w:r>
    </w:p>
    <w:p w:rsidR="00421B53" w:rsidRDefault="00421B53" w:rsidP="00421B53">
      <w:pPr>
        <w:rPr>
          <w:rFonts w:ascii="ＭＳ ゴシック" w:eastAsia="ＭＳ ゴシック" w:hAnsi="ＭＳ ゴシック" w:hint="eastAsia"/>
        </w:rPr>
      </w:pPr>
      <w:r w:rsidRPr="00AF5F19">
        <w:rPr>
          <w:rFonts w:ascii="ＭＳ ゴシック" w:eastAsia="ＭＳ ゴシック" w:hAnsi="ＭＳ ゴシック" w:hint="eastAsia"/>
        </w:rPr>
        <w:t>実績報告書の提出は事業完了後、30日以内（または、</w:t>
      </w:r>
    </w:p>
    <w:p w:rsidR="00421B53" w:rsidRPr="00AF5F19" w:rsidRDefault="00421B53" w:rsidP="00421B53">
      <w:pPr>
        <w:rPr>
          <w:rFonts w:ascii="ＭＳ ゴシック" w:eastAsia="ＭＳ ゴシック" w:hAnsi="ＭＳ ゴシック"/>
        </w:rPr>
      </w:pPr>
      <w:r w:rsidRPr="00AF5F19">
        <w:rPr>
          <w:rFonts w:ascii="ＭＳ ゴシック" w:eastAsia="ＭＳ ゴシック" w:hAnsi="ＭＳ ゴシック" w:hint="eastAsia"/>
        </w:rPr>
        <w:t>当該会計年度の2月末の　いずれか早い日）となります。</w:t>
      </w:r>
    </w:p>
    <w:p w:rsidR="00DA6F21" w:rsidRPr="00421B53" w:rsidRDefault="00421B53" w:rsidP="00421B53">
      <w:pPr>
        <w:rPr>
          <w:rFonts w:ascii="ＭＳ ゴシック" w:eastAsia="ＭＳ ゴシック" w:hAnsi="ＭＳ ゴシック"/>
          <w:color w:val="FF0000"/>
        </w:rPr>
      </w:pPr>
      <w:r w:rsidRPr="00AF5F19">
        <w:rPr>
          <w:rFonts w:ascii="ＭＳ ゴシック" w:eastAsia="ＭＳ ゴシック" w:hAnsi="ＭＳ ゴシック" w:hint="eastAsia"/>
        </w:rPr>
        <w:t>事業推進にあたり変更が想定された場合は日団協にご連絡ください。</w:t>
      </w:r>
      <w:bookmarkStart w:id="0" w:name="_GoBack"/>
      <w:bookmarkEnd w:id="0"/>
    </w:p>
    <w:sectPr w:rsidR="00DA6F21" w:rsidRPr="00421B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0AFF" w:usb1="00007843" w:usb2="0000000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C9"/>
    <w:rsid w:val="00421B53"/>
    <w:rsid w:val="00466000"/>
    <w:rsid w:val="00CB41C9"/>
    <w:rsid w:val="00DA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41C9"/>
    <w:pPr>
      <w:jc w:val="center"/>
    </w:pPr>
    <w:rPr>
      <w:sz w:val="22"/>
      <w:szCs w:val="22"/>
    </w:rPr>
  </w:style>
  <w:style w:type="character" w:customStyle="1" w:styleId="a4">
    <w:name w:val="記 (文字)"/>
    <w:basedOn w:val="a0"/>
    <w:link w:val="a3"/>
    <w:rsid w:val="00CB41C9"/>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41C9"/>
    <w:pPr>
      <w:jc w:val="center"/>
    </w:pPr>
    <w:rPr>
      <w:sz w:val="22"/>
      <w:szCs w:val="22"/>
    </w:rPr>
  </w:style>
  <w:style w:type="character" w:customStyle="1" w:styleId="a4">
    <w:name w:val="記 (文字)"/>
    <w:basedOn w:val="a0"/>
    <w:link w:val="a3"/>
    <w:rsid w:val="00CB41C9"/>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dc:creator>
  <cp:lastModifiedBy>atsushi</cp:lastModifiedBy>
  <cp:revision>2</cp:revision>
  <dcterms:created xsi:type="dcterms:W3CDTF">2015-04-16T03:00:00Z</dcterms:created>
  <dcterms:modified xsi:type="dcterms:W3CDTF">2015-04-16T03:00:00Z</dcterms:modified>
</cp:coreProperties>
</file>